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5BAB" w14:textId="77777777" w:rsidR="00936324" w:rsidRDefault="00936324" w:rsidP="00936324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/>
          <w:color w:val="000000"/>
          <w:sz w:val="22"/>
          <w:szCs w:val="22"/>
        </w:rPr>
      </w:pPr>
      <w:r>
        <w:rPr>
          <w:rFonts w:asciiTheme="minorHAnsi" w:hAnsiTheme="minorHAnsi" w:cs="Times"/>
          <w:b/>
          <w:color w:val="000000"/>
          <w:sz w:val="22"/>
          <w:szCs w:val="22"/>
        </w:rPr>
        <w:t>Közérdekű adatok k</w:t>
      </w:r>
      <w:r w:rsidRPr="00042DEE">
        <w:rPr>
          <w:rFonts w:asciiTheme="minorHAnsi" w:hAnsiTheme="minorHAnsi" w:cs="Times"/>
          <w:b/>
          <w:color w:val="000000"/>
          <w:sz w:val="22"/>
          <w:szCs w:val="22"/>
        </w:rPr>
        <w:t>özzét</w:t>
      </w:r>
      <w:r>
        <w:rPr>
          <w:rFonts w:asciiTheme="minorHAnsi" w:hAnsiTheme="minorHAnsi" w:cs="Times"/>
          <w:b/>
          <w:color w:val="000000"/>
          <w:sz w:val="22"/>
          <w:szCs w:val="22"/>
        </w:rPr>
        <w:t>étele</w:t>
      </w:r>
    </w:p>
    <w:p w14:paraId="7FC89FF6" w14:textId="77777777" w:rsidR="00936324" w:rsidRDefault="00936324" w:rsidP="00936324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Cs/>
          <w:color w:val="000000"/>
          <w:sz w:val="22"/>
          <w:szCs w:val="22"/>
        </w:rPr>
      </w:pP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>a köztulajdonban álló gazdasági társaságok takarékosabb működéséről szóló 20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09. évi CXXII. törvény 2. §-a</w:t>
      </w: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alapján</w:t>
      </w:r>
    </w:p>
    <w:p w14:paraId="4EADA657" w14:textId="77777777" w:rsidR="00936324" w:rsidRPr="00042DEE" w:rsidRDefault="00936324" w:rsidP="00936324">
      <w:pPr>
        <w:pStyle w:val="NormlWeb"/>
        <w:spacing w:before="160" w:beforeAutospacing="0" w:after="8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1) 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A 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Munka Törvénykönyvéről szóló 2012. évi I. törvény (Mt.) 208. §-a szerinti vezető állású munkavállalók, valamint az önállóan cégjegyzésre vagy a bankszámla feletti rendelkezésre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jogosult munkavállalók kapcsán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2"/>
        <w:gridCol w:w="1235"/>
        <w:gridCol w:w="1146"/>
        <w:gridCol w:w="963"/>
        <w:gridCol w:w="1701"/>
        <w:gridCol w:w="1510"/>
        <w:gridCol w:w="3002"/>
        <w:gridCol w:w="1558"/>
        <w:gridCol w:w="1727"/>
      </w:tblGrid>
      <w:tr w:rsidR="00936324" w:rsidRPr="00042DEE" w14:paraId="0685DC0B" w14:textId="77777777" w:rsidTr="00F373BA">
        <w:tc>
          <w:tcPr>
            <w:tcW w:w="1192" w:type="dxa"/>
          </w:tcPr>
          <w:p w14:paraId="76D328C0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235" w:type="dxa"/>
          </w:tcPr>
          <w:p w14:paraId="1DCF4317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146" w:type="dxa"/>
          </w:tcPr>
          <w:p w14:paraId="334D8E37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A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lapbér</w:t>
            </w:r>
          </w:p>
        </w:tc>
        <w:tc>
          <w:tcPr>
            <w:tcW w:w="963" w:type="dxa"/>
          </w:tcPr>
          <w:p w14:paraId="4155AB0C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E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gyéb időbér</w:t>
            </w:r>
          </w:p>
        </w:tc>
        <w:tc>
          <w:tcPr>
            <w:tcW w:w="1701" w:type="dxa"/>
          </w:tcPr>
          <w:p w14:paraId="0E8FC7C0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</w:t>
            </w:r>
          </w:p>
        </w:tc>
        <w:tc>
          <w:tcPr>
            <w:tcW w:w="1510" w:type="dxa"/>
          </w:tcPr>
          <w:p w14:paraId="3CEEC2CD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dőbért megalapozó időtartam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(óra)</w:t>
            </w:r>
          </w:p>
        </w:tc>
        <w:tc>
          <w:tcPr>
            <w:tcW w:w="3002" w:type="dxa"/>
          </w:tcPr>
          <w:p w14:paraId="2EB41933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eljesítménybért megalapozó teljesítménykövetelmények</w:t>
            </w:r>
          </w:p>
        </w:tc>
        <w:tc>
          <w:tcPr>
            <w:tcW w:w="1558" w:type="dxa"/>
          </w:tcPr>
          <w:p w14:paraId="4E37947D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égkielégítés, felmondási idő időtartama</w:t>
            </w:r>
          </w:p>
        </w:tc>
        <w:tc>
          <w:tcPr>
            <w:tcW w:w="1727" w:type="dxa"/>
          </w:tcPr>
          <w:p w14:paraId="45486CE1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ersenytilalmi korlátozás ideje, ellenértéke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(Mt. 228. §)</w:t>
            </w:r>
          </w:p>
        </w:tc>
      </w:tr>
      <w:tr w:rsidR="00936324" w:rsidRPr="00042DEE" w14:paraId="6E2CD3F9" w14:textId="77777777" w:rsidTr="00F373BA">
        <w:tc>
          <w:tcPr>
            <w:tcW w:w="1192" w:type="dxa"/>
          </w:tcPr>
          <w:p w14:paraId="58573F7A" w14:textId="77777777" w:rsidR="00936324" w:rsidRPr="00DB6270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  <w:t>Gellér Ágoston</w:t>
            </w:r>
          </w:p>
        </w:tc>
        <w:tc>
          <w:tcPr>
            <w:tcW w:w="1235" w:type="dxa"/>
          </w:tcPr>
          <w:p w14:paraId="262B0EFA" w14:textId="77777777" w:rsidR="00936324" w:rsidRPr="000A76AD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18"/>
                <w:szCs w:val="18"/>
              </w:rPr>
            </w:pPr>
            <w:r w:rsidRPr="000A76AD">
              <w:rPr>
                <w:rFonts w:asciiTheme="minorHAnsi" w:hAnsiTheme="minorHAnsi" w:cs="Times"/>
                <w:color w:val="000000"/>
                <w:sz w:val="18"/>
                <w:szCs w:val="18"/>
              </w:rPr>
              <w:t>vezérigazgató</w:t>
            </w:r>
          </w:p>
          <w:p w14:paraId="5CEA56A0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</w:tcPr>
          <w:p w14:paraId="250A0EBE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963" w:type="dxa"/>
          </w:tcPr>
          <w:p w14:paraId="0DE467F7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14:paraId="0E753983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0" w:type="dxa"/>
          </w:tcPr>
          <w:p w14:paraId="422C14B5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2" w:type="dxa"/>
          </w:tcPr>
          <w:p w14:paraId="30232D7C" w14:textId="77777777" w:rsidR="00936324" w:rsidRPr="00042DEE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vAlign w:val="center"/>
          </w:tcPr>
          <w:p w14:paraId="5094BDB2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753E32B9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228. § alapján versenytilalmi megállapodás megkötésére nem került sor</w:t>
            </w:r>
          </w:p>
        </w:tc>
      </w:tr>
      <w:tr w:rsidR="00936324" w:rsidRPr="00042DEE" w14:paraId="786822A6" w14:textId="77777777" w:rsidTr="00F373BA">
        <w:tc>
          <w:tcPr>
            <w:tcW w:w="1192" w:type="dxa"/>
          </w:tcPr>
          <w:p w14:paraId="48CCDF88" w14:textId="77777777" w:rsidR="00936324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b/>
                <w:i/>
                <w:color w:val="000000"/>
                <w:sz w:val="22"/>
                <w:szCs w:val="22"/>
              </w:rPr>
              <w:t>dr. Majoros Sándor</w:t>
            </w:r>
          </w:p>
        </w:tc>
        <w:tc>
          <w:tcPr>
            <w:tcW w:w="1235" w:type="dxa"/>
          </w:tcPr>
          <w:p w14:paraId="76A849C8" w14:textId="77777777" w:rsidR="00936324" w:rsidRPr="000A76AD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Times"/>
                <w:color w:val="000000"/>
                <w:sz w:val="18"/>
                <w:szCs w:val="18"/>
              </w:rPr>
              <w:t>vezérigazgató-helyettes</w:t>
            </w:r>
          </w:p>
        </w:tc>
        <w:tc>
          <w:tcPr>
            <w:tcW w:w="1146" w:type="dxa"/>
          </w:tcPr>
          <w:p w14:paraId="312374A5" w14:textId="77777777" w:rsidR="00936324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1.650.000</w:t>
            </w:r>
          </w:p>
          <w:p w14:paraId="383EA280" w14:textId="77777777" w:rsidR="00936324" w:rsidRDefault="00936324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</w:tcPr>
          <w:p w14:paraId="55ECEA0E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14:paraId="7CDC07F4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10" w:type="dxa"/>
          </w:tcPr>
          <w:p w14:paraId="202A18EC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002" w:type="dxa"/>
          </w:tcPr>
          <w:p w14:paraId="0A0AE430" w14:textId="77777777" w:rsidR="00936324" w:rsidRDefault="00936324" w:rsidP="00F373BA">
            <w:pPr>
              <w:pStyle w:val="NormlWeb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8" w:type="dxa"/>
            <w:vAlign w:val="center"/>
          </w:tcPr>
          <w:p w14:paraId="5EE0BFBB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szerint</w:t>
            </w:r>
          </w:p>
        </w:tc>
        <w:tc>
          <w:tcPr>
            <w:tcW w:w="1727" w:type="dxa"/>
            <w:vAlign w:val="center"/>
          </w:tcPr>
          <w:p w14:paraId="6F284EE9" w14:textId="77777777" w:rsidR="00936324" w:rsidRPr="007C4803" w:rsidRDefault="00936324" w:rsidP="00F373B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7C4803">
              <w:rPr>
                <w:rFonts w:cs="Times New Roman"/>
                <w:sz w:val="18"/>
                <w:szCs w:val="18"/>
              </w:rPr>
              <w:t>Mt. 228. § alapján versenytilalmi megállapodás megkötésére nem került sor</w:t>
            </w:r>
          </w:p>
        </w:tc>
      </w:tr>
    </w:tbl>
    <w:p w14:paraId="4E062A9F" w14:textId="77777777" w:rsidR="00936324" w:rsidRDefault="00936324" w:rsidP="00936324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5D9DFA64" w14:textId="77777777" w:rsidR="00936324" w:rsidRPr="00156B62" w:rsidRDefault="00936324" w:rsidP="00936324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  <w:r w:rsidRPr="005E2C70">
        <w:rPr>
          <w:rFonts w:ascii="Calibri" w:eastAsia="Times New Roman" w:hAnsi="Calibri" w:cs="Times"/>
          <w:color w:val="000000"/>
          <w:lang w:eastAsia="hu-HU"/>
        </w:rPr>
        <w:t>2)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Másokkal együttesen cégjegyzésre vagy a bankszámla feletti rendelkezésre jogosult munkavállalók, valamint a munkáltató működése szempontjából meghatározó jelentős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>égű egyéb munkavállalók kapcsán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8"/>
        <w:gridCol w:w="1416"/>
        <w:gridCol w:w="1003"/>
        <w:gridCol w:w="1620"/>
        <w:gridCol w:w="1410"/>
        <w:gridCol w:w="1737"/>
        <w:gridCol w:w="1547"/>
        <w:gridCol w:w="2943"/>
      </w:tblGrid>
      <w:tr w:rsidR="00936324" w:rsidRPr="00BF248D" w14:paraId="1F40C768" w14:textId="77777777" w:rsidTr="00F373BA">
        <w:trPr>
          <w:trHeight w:val="915"/>
        </w:trPr>
        <w:tc>
          <w:tcPr>
            <w:tcW w:w="2318" w:type="dxa"/>
            <w:hideMark/>
          </w:tcPr>
          <w:p w14:paraId="109BA5FF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Tisztség/ munkakör</w:t>
            </w:r>
          </w:p>
        </w:tc>
        <w:tc>
          <w:tcPr>
            <w:tcW w:w="1416" w:type="dxa"/>
            <w:hideMark/>
          </w:tcPr>
          <w:p w14:paraId="3E3BEF0B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Alapbér</w:t>
            </w:r>
          </w:p>
        </w:tc>
        <w:tc>
          <w:tcPr>
            <w:tcW w:w="1003" w:type="dxa"/>
            <w:hideMark/>
          </w:tcPr>
          <w:p w14:paraId="1C4E56CF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Egyéb időbér</w:t>
            </w:r>
          </w:p>
        </w:tc>
        <w:tc>
          <w:tcPr>
            <w:tcW w:w="1620" w:type="dxa"/>
            <w:hideMark/>
          </w:tcPr>
          <w:p w14:paraId="04650690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Teljesítménybér</w:t>
            </w:r>
          </w:p>
        </w:tc>
        <w:tc>
          <w:tcPr>
            <w:tcW w:w="1410" w:type="dxa"/>
            <w:hideMark/>
          </w:tcPr>
          <w:p w14:paraId="32B9811B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Időbért megalapozó időtartam</w:t>
            </w:r>
          </w:p>
        </w:tc>
        <w:tc>
          <w:tcPr>
            <w:tcW w:w="1737" w:type="dxa"/>
            <w:hideMark/>
          </w:tcPr>
          <w:p w14:paraId="119AA488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Teljesítménybért megalapozó teljesítmény-követelmények</w:t>
            </w:r>
          </w:p>
        </w:tc>
        <w:tc>
          <w:tcPr>
            <w:tcW w:w="1547" w:type="dxa"/>
            <w:hideMark/>
          </w:tcPr>
          <w:p w14:paraId="74A69FF6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Végkielégítés, felmondási idő időtartama</w:t>
            </w:r>
          </w:p>
        </w:tc>
        <w:tc>
          <w:tcPr>
            <w:tcW w:w="2943" w:type="dxa"/>
            <w:hideMark/>
          </w:tcPr>
          <w:p w14:paraId="3753A72A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Versenytilalmi korlátozás ideje, ellenértéke (Mt. 228. §)</w:t>
            </w:r>
          </w:p>
        </w:tc>
      </w:tr>
      <w:tr w:rsidR="00936324" w:rsidRPr="00BF248D" w14:paraId="37ADD931" w14:textId="77777777" w:rsidTr="00F373BA">
        <w:trPr>
          <w:trHeight w:val="735"/>
        </w:trPr>
        <w:tc>
          <w:tcPr>
            <w:tcW w:w="2318" w:type="dxa"/>
            <w:hideMark/>
          </w:tcPr>
          <w:p w14:paraId="132EAFC2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vezérigazgató-helyettes</w:t>
            </w:r>
          </w:p>
        </w:tc>
        <w:tc>
          <w:tcPr>
            <w:tcW w:w="1416" w:type="dxa"/>
            <w:hideMark/>
          </w:tcPr>
          <w:p w14:paraId="01196A31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1.650.000</w:t>
            </w:r>
          </w:p>
        </w:tc>
        <w:tc>
          <w:tcPr>
            <w:tcW w:w="1003" w:type="dxa"/>
            <w:hideMark/>
          </w:tcPr>
          <w:p w14:paraId="470B7C91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620" w:type="dxa"/>
            <w:hideMark/>
          </w:tcPr>
          <w:p w14:paraId="1EB6AB4F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0" w:type="dxa"/>
            <w:hideMark/>
          </w:tcPr>
          <w:p w14:paraId="60D6B277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737" w:type="dxa"/>
            <w:hideMark/>
          </w:tcPr>
          <w:p w14:paraId="278964FC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547" w:type="dxa"/>
            <w:hideMark/>
          </w:tcPr>
          <w:p w14:paraId="5CF3E4A6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hideMark/>
          </w:tcPr>
          <w:p w14:paraId="13978AA0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:rsidRPr="00BF248D" w14:paraId="13ABD9E2" w14:textId="77777777" w:rsidTr="00F373BA">
        <w:trPr>
          <w:trHeight w:val="735"/>
        </w:trPr>
        <w:tc>
          <w:tcPr>
            <w:tcW w:w="2318" w:type="dxa"/>
          </w:tcPr>
          <w:p w14:paraId="23720811" w14:textId="77777777" w:rsidR="00936324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  <w:t>követeléskezelési jogi főosztályvezető</w:t>
            </w:r>
          </w:p>
        </w:tc>
        <w:tc>
          <w:tcPr>
            <w:tcW w:w="1416" w:type="dxa"/>
          </w:tcPr>
          <w:p w14:paraId="68AC30CA" w14:textId="77777777" w:rsidR="00936324" w:rsidRPr="00900A6A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900A6A"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61</w:t>
            </w:r>
            <w:r w:rsidRPr="00900A6A">
              <w:rPr>
                <w:rFonts w:ascii="Times" w:hAnsi="Times" w:cs="Times"/>
                <w:color w:val="000000"/>
                <w:sz w:val="20"/>
                <w:szCs w:val="20"/>
              </w:rPr>
              <w:t>.000</w:t>
            </w:r>
          </w:p>
          <w:p w14:paraId="30D8B390" w14:textId="77777777" w:rsidR="00936324" w:rsidRPr="00900A6A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46D70A9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620" w:type="dxa"/>
          </w:tcPr>
          <w:p w14:paraId="7587B299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410" w:type="dxa"/>
          </w:tcPr>
          <w:p w14:paraId="71DB820D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737" w:type="dxa"/>
          </w:tcPr>
          <w:p w14:paraId="0D193146" w14:textId="77777777" w:rsidR="00936324" w:rsidRPr="00BF248D" w:rsidRDefault="00936324" w:rsidP="00F373BA">
            <w:pPr>
              <w:pStyle w:val="NormlWeb"/>
              <w:spacing w:after="20"/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           -</w:t>
            </w:r>
          </w:p>
        </w:tc>
        <w:tc>
          <w:tcPr>
            <w:tcW w:w="1547" w:type="dxa"/>
          </w:tcPr>
          <w:p w14:paraId="1A840A59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</w:tcPr>
          <w:p w14:paraId="568DA97C" w14:textId="77777777" w:rsidR="00936324" w:rsidRPr="00BF248D" w:rsidRDefault="00936324" w:rsidP="00F373BA">
            <w:pPr>
              <w:pStyle w:val="NormlWeb"/>
              <w:spacing w:after="20"/>
              <w:jc w:val="both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1384788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2CA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gazdasági igazgató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85C" w14:textId="77777777" w:rsidR="00936324" w:rsidRPr="00C83DA8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FF326B">
              <w:rPr>
                <w:rFonts w:ascii="Times" w:hAnsi="Times" w:cs="Times"/>
                <w:color w:val="000000"/>
                <w:sz w:val="20"/>
                <w:szCs w:val="20"/>
              </w:rPr>
              <w:t>1.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>500</w:t>
            </w:r>
            <w:r w:rsidRPr="00FF326B">
              <w:rPr>
                <w:rFonts w:ascii="Times" w:hAnsi="Times" w:cs="Times"/>
                <w:color w:val="000000"/>
                <w:sz w:val="20"/>
                <w:szCs w:val="20"/>
              </w:rPr>
              <w:t>.000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C83DA8">
              <w:rPr>
                <w:rFonts w:ascii="Times" w:hAnsi="Times" w:cs="Times"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741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D8B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AAD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5C6" w14:textId="77777777" w:rsidR="00936324" w:rsidRDefault="00936324" w:rsidP="00F373BA">
            <w:pPr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5E0" w14:textId="77777777" w:rsidR="00936324" w:rsidRPr="00BF248D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5E04" w14:textId="77777777" w:rsidR="00936324" w:rsidRPr="00BF248D" w:rsidRDefault="00936324" w:rsidP="00F373BA">
            <w:pPr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3F47DE41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37C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pénzügyi osztályvezető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6F9" w14:textId="77777777" w:rsidR="00936324" w:rsidRDefault="00936324" w:rsidP="00F373BA">
            <w:pPr>
              <w:rPr>
                <w:rFonts w:ascii="Times" w:hAnsi="Times" w:cs="Times"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/>
                <w:sz w:val="20"/>
                <w:szCs w:val="20"/>
              </w:rPr>
              <w:t>982.000</w:t>
            </w:r>
          </w:p>
          <w:p w14:paraId="59FD99B9" w14:textId="77777777" w:rsidR="00936324" w:rsidRDefault="00936324" w:rsidP="00F373BA">
            <w:pP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 w:rsidDel="00A9443A">
              <w:rPr>
                <w:rFonts w:ascii="Times" w:hAnsi="Times" w:cs="Times"/>
                <w:iCs/>
                <w:color w:val="000000"/>
                <w:sz w:val="20"/>
                <w:szCs w:val="20"/>
              </w:rPr>
              <w:t xml:space="preserve"> </w:t>
            </w:r>
            <w:r w:rsidRPr="00C83DA8">
              <w:rPr>
                <w:rFonts w:ascii="Times" w:hAnsi="Times" w:cs="Times"/>
                <w:iCs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420B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929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626F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A10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2B6E" w14:textId="77777777" w:rsidR="00936324" w:rsidRDefault="00936324" w:rsidP="00F373BA">
            <w:pPr>
              <w:rPr>
                <w:sz w:val="20"/>
                <w:szCs w:val="20"/>
                <w:lang w:eastAsia="hu-HU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D8ED" w14:textId="77777777" w:rsidR="00936324" w:rsidRDefault="00936324" w:rsidP="00F373BA">
            <w:pPr>
              <w:rPr>
                <w:sz w:val="20"/>
                <w:szCs w:val="20"/>
                <w:lang w:eastAsia="hu-HU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0536DBDA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B81" w14:textId="652C5F2D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számviteli osztályvezető</w:t>
            </w:r>
          </w:p>
          <w:p w14:paraId="724C3256" w14:textId="61D5D63D" w:rsidR="001B330A" w:rsidRDefault="001B330A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2021.04.22-ig</w:t>
            </w:r>
          </w:p>
          <w:p w14:paraId="2CC5A02D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FCC" w14:textId="77777777" w:rsidR="00936324" w:rsidRDefault="00936324" w:rsidP="00F373BA">
            <w:pPr>
              <w:rPr>
                <w:rFonts w:ascii="Times" w:hAnsi="Times" w:cs="Time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iCs/>
                <w:color w:val="000000"/>
                <w:sz w:val="20"/>
                <w:szCs w:val="20"/>
              </w:rPr>
              <w:t xml:space="preserve">950.000 </w:t>
            </w:r>
            <w:r w:rsidRPr="00C83DA8">
              <w:rPr>
                <w:rFonts w:ascii="Times" w:hAnsi="Times" w:cs="Times"/>
                <w:iCs/>
                <w:color w:val="000000"/>
                <w:sz w:val="20"/>
                <w:szCs w:val="20"/>
              </w:rPr>
              <w:t>(Díjbeszedő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E998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46CE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DD3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C48F" w14:textId="77777777" w:rsidR="00936324" w:rsidRDefault="00936324" w:rsidP="00F373BA">
            <w:pPr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73FF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D381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0D5C08FD" w14:textId="77777777" w:rsidTr="00F373BA">
        <w:trPr>
          <w:trHeight w:val="735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E176" w14:textId="77777777" w:rsidR="00936324" w:rsidRDefault="00936324" w:rsidP="00F373BA">
            <w:pPr>
              <w:pStyle w:val="NormlWeb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  <w:t>vezető számviteli szakértő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63D" w14:textId="79AECA2B" w:rsidR="00936324" w:rsidRDefault="001659FC" w:rsidP="00F373BA">
            <w:pPr>
              <w:pStyle w:val="NormlWeb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60</w:t>
            </w:r>
            <w:r w:rsidR="0080368F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0</w:t>
            </w:r>
            <w:r w:rsidR="00936324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 xml:space="preserve">.000  </w:t>
            </w:r>
            <w:r w:rsidR="00936324" w:rsidRPr="00C83DA8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 w:rsidR="00936324" w:rsidRPr="00C83DA8"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Díjbeszedő Holding Zrt. és Díjbeszedő Faktorház Zrt. két munkáltatós szerződés)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8BE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2EEA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AFA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37E" w14:textId="77777777" w:rsidR="00936324" w:rsidRDefault="00936324" w:rsidP="00F373BA">
            <w:pPr>
              <w:pStyle w:val="NormlWeb"/>
              <w:jc w:val="center"/>
              <w:rPr>
                <w:rFonts w:ascii="Times" w:hAnsi="Times" w:cs="Times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BBDE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szerint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58" w14:textId="77777777" w:rsidR="00936324" w:rsidRDefault="00936324" w:rsidP="00F373BA">
            <w:pPr>
              <w:pStyle w:val="NormlWeb"/>
              <w:jc w:val="both"/>
              <w:rPr>
                <w:rFonts w:ascii="Times" w:hAnsi="Times" w:cs="Times"/>
                <w:color w:val="000000"/>
                <w:sz w:val="20"/>
                <w:szCs w:val="20"/>
                <w:lang w:eastAsia="en-US"/>
              </w:rPr>
            </w:pPr>
            <w:r w:rsidRPr="00BF248D">
              <w:rPr>
                <w:rFonts w:ascii="Times" w:hAnsi="Times" w:cs="Times"/>
                <w:color w:val="000000"/>
                <w:sz w:val="20"/>
                <w:szCs w:val="20"/>
              </w:rPr>
              <w:t>Mt. 228. § alapján versenytilalmi megállapodás megkötésére nem került sor</w:t>
            </w:r>
          </w:p>
        </w:tc>
      </w:tr>
      <w:tr w:rsidR="00936324" w14:paraId="5977B0EC" w14:textId="77777777" w:rsidTr="00F373BA">
        <w:trPr>
          <w:trHeight w:val="735"/>
        </w:trPr>
        <w:tc>
          <w:tcPr>
            <w:tcW w:w="2318" w:type="dxa"/>
            <w:hideMark/>
          </w:tcPr>
          <w:p w14:paraId="1ED17E6B" w14:textId="77777777" w:rsidR="00936324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számviteli üzemgazdász</w:t>
            </w:r>
          </w:p>
        </w:tc>
        <w:tc>
          <w:tcPr>
            <w:tcW w:w="1416" w:type="dxa"/>
            <w:hideMark/>
          </w:tcPr>
          <w:p w14:paraId="65EBA4A9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1C18E6C6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025A0BAE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37ECC34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426CD75C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648EC78D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548A51F9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14:paraId="2C3F7F61" w14:textId="77777777" w:rsidTr="00F373BA">
        <w:trPr>
          <w:trHeight w:val="735"/>
        </w:trPr>
        <w:tc>
          <w:tcPr>
            <w:tcW w:w="2318" w:type="dxa"/>
            <w:hideMark/>
          </w:tcPr>
          <w:p w14:paraId="5FCB240D" w14:textId="77777777" w:rsidR="00936324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pénzügyi előadó</w:t>
            </w:r>
          </w:p>
        </w:tc>
        <w:tc>
          <w:tcPr>
            <w:tcW w:w="1416" w:type="dxa"/>
            <w:hideMark/>
          </w:tcPr>
          <w:p w14:paraId="0F32EA28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3" w:type="dxa"/>
            <w:hideMark/>
          </w:tcPr>
          <w:p w14:paraId="2F4DB56F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20" w:type="dxa"/>
            <w:hideMark/>
          </w:tcPr>
          <w:p w14:paraId="53361FF1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0" w:type="dxa"/>
            <w:hideMark/>
          </w:tcPr>
          <w:p w14:paraId="5E74385D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37" w:type="dxa"/>
            <w:hideMark/>
          </w:tcPr>
          <w:p w14:paraId="2BA3437E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7" w:type="dxa"/>
            <w:hideMark/>
          </w:tcPr>
          <w:p w14:paraId="31610E58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43" w:type="dxa"/>
            <w:hideMark/>
          </w:tcPr>
          <w:p w14:paraId="73700A13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36324" w14:paraId="1791DFD5" w14:textId="77777777" w:rsidTr="00F373BA">
        <w:trPr>
          <w:trHeight w:val="735"/>
        </w:trPr>
        <w:tc>
          <w:tcPr>
            <w:tcW w:w="2318" w:type="dxa"/>
            <w:hideMark/>
          </w:tcPr>
          <w:p w14:paraId="1B06651D" w14:textId="77777777" w:rsidR="00936324" w:rsidRDefault="00936324" w:rsidP="00F373BA">
            <w:pPr>
              <w:pStyle w:val="NormlWeb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pénzügyi előadó</w:t>
            </w:r>
          </w:p>
        </w:tc>
        <w:tc>
          <w:tcPr>
            <w:tcW w:w="1416" w:type="dxa"/>
            <w:hideMark/>
          </w:tcPr>
          <w:p w14:paraId="5F61B7D7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hideMark/>
          </w:tcPr>
          <w:p w14:paraId="42D696AF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0" w:type="dxa"/>
            <w:hideMark/>
          </w:tcPr>
          <w:p w14:paraId="3D5FA0C6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0" w:type="dxa"/>
            <w:hideMark/>
          </w:tcPr>
          <w:p w14:paraId="18A7A6AC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7" w:type="dxa"/>
            <w:hideMark/>
          </w:tcPr>
          <w:p w14:paraId="72B1C6AF" w14:textId="77777777" w:rsidR="00936324" w:rsidRDefault="00936324" w:rsidP="00F373BA">
            <w:pPr>
              <w:pStyle w:val="NormlWeb"/>
              <w:jc w:val="center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7" w:type="dxa"/>
            <w:hideMark/>
          </w:tcPr>
          <w:p w14:paraId="29201C3D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2943" w:type="dxa"/>
            <w:hideMark/>
          </w:tcPr>
          <w:p w14:paraId="4FE822F5" w14:textId="77777777" w:rsidR="00936324" w:rsidRDefault="00936324" w:rsidP="00F373BA">
            <w:pPr>
              <w:pStyle w:val="NormlWeb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936324" w14:paraId="0DE2B622" w14:textId="77777777" w:rsidTr="00F373BA">
        <w:trPr>
          <w:trHeight w:val="495"/>
        </w:trPr>
        <w:tc>
          <w:tcPr>
            <w:tcW w:w="2318" w:type="dxa"/>
            <w:hideMark/>
          </w:tcPr>
          <w:p w14:paraId="5244A527" w14:textId="77777777" w:rsidR="00936324" w:rsidRDefault="00936324" w:rsidP="00F373B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könyvelő</w:t>
            </w:r>
          </w:p>
        </w:tc>
        <w:tc>
          <w:tcPr>
            <w:tcW w:w="1416" w:type="dxa"/>
            <w:hideMark/>
          </w:tcPr>
          <w:p w14:paraId="2E809A8B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003" w:type="dxa"/>
            <w:hideMark/>
          </w:tcPr>
          <w:p w14:paraId="16B58404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20" w:type="dxa"/>
            <w:hideMark/>
          </w:tcPr>
          <w:p w14:paraId="4C9645CC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0" w:type="dxa"/>
            <w:hideMark/>
          </w:tcPr>
          <w:p w14:paraId="3C0093BA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37" w:type="dxa"/>
            <w:hideMark/>
          </w:tcPr>
          <w:p w14:paraId="7D3020A1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547" w:type="dxa"/>
            <w:hideMark/>
          </w:tcPr>
          <w:p w14:paraId="3A60CD6E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943" w:type="dxa"/>
            <w:hideMark/>
          </w:tcPr>
          <w:p w14:paraId="2EB5C210" w14:textId="77777777" w:rsidR="00936324" w:rsidRDefault="00936324" w:rsidP="00F373B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u-HU"/>
              </w:rPr>
              <w:t>-</w:t>
            </w:r>
          </w:p>
        </w:tc>
      </w:tr>
    </w:tbl>
    <w:p w14:paraId="1D4C7483" w14:textId="77777777" w:rsidR="00BF248D" w:rsidRDefault="00BF248D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</w:p>
    <w:p w14:paraId="191E89A1" w14:textId="77777777" w:rsidR="00B57FCE" w:rsidRPr="00042DEE" w:rsidRDefault="005E2C70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3</w:t>
      </w:r>
      <w:r w:rsidR="00042DEE">
        <w:rPr>
          <w:rFonts w:asciiTheme="minorHAnsi" w:hAnsiTheme="minorHAnsi" w:cs="Times"/>
          <w:color w:val="000000"/>
          <w:sz w:val="22"/>
          <w:szCs w:val="22"/>
        </w:rPr>
        <w:t xml:space="preserve">) </w:t>
      </w:r>
      <w:r w:rsidR="00042DE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M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egbízási jogviszonnyal rendelkező veze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tő tisztségviselők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, valam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int a felügyelőbizottsági </w:t>
      </w:r>
      <w:r w:rsidR="00750728">
        <w:rPr>
          <w:rFonts w:asciiTheme="minorHAnsi" w:hAnsiTheme="minorHAnsi" w:cs="Times"/>
          <w:b/>
          <w:i/>
          <w:color w:val="000000"/>
          <w:sz w:val="22"/>
          <w:szCs w:val="22"/>
        </w:rPr>
        <w:t>tagok kapcsán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3685"/>
        <w:gridCol w:w="4962"/>
      </w:tblGrid>
      <w:tr w:rsidR="00156B62" w:rsidRPr="00042DEE" w14:paraId="14E98D0B" w14:textId="77777777" w:rsidTr="00513C53">
        <w:tc>
          <w:tcPr>
            <w:tcW w:w="1701" w:type="dxa"/>
          </w:tcPr>
          <w:p w14:paraId="43929644" w14:textId="77777777" w:rsidR="00B57FCE" w:rsidRPr="00042D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985" w:type="dxa"/>
          </w:tcPr>
          <w:p w14:paraId="699B920E" w14:textId="77777777" w:rsidR="00B57FCE" w:rsidRPr="00042DEE" w:rsidRDefault="00042DEE" w:rsidP="00803161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701" w:type="dxa"/>
          </w:tcPr>
          <w:p w14:paraId="103F1DBF" w14:textId="77777777" w:rsidR="00B57FCE" w:rsidRPr="00042D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egbízási díj </w:t>
            </w:r>
          </w:p>
        </w:tc>
        <w:tc>
          <w:tcPr>
            <w:tcW w:w="3685" w:type="dxa"/>
          </w:tcPr>
          <w:p w14:paraId="6064E920" w14:textId="77777777" w:rsidR="00B57FCE" w:rsidRPr="00042D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egbízási díjon felüli egyéb járandóságok</w:t>
            </w:r>
          </w:p>
        </w:tc>
        <w:tc>
          <w:tcPr>
            <w:tcW w:w="4962" w:type="dxa"/>
          </w:tcPr>
          <w:p w14:paraId="1A504812" w14:textId="77777777" w:rsidR="00B57FCE" w:rsidRPr="00042DEE" w:rsidRDefault="00042DEE" w:rsidP="00B57FCE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J</w:t>
            </w:r>
            <w:r w:rsidR="00B57FCE"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ogviszony megszűnése esetén járó pénzbeli juttatások</w:t>
            </w:r>
          </w:p>
        </w:tc>
      </w:tr>
      <w:tr w:rsidR="00513C53" w14:paraId="0CF286B7" w14:textId="77777777" w:rsidTr="00513C53">
        <w:tc>
          <w:tcPr>
            <w:tcW w:w="1701" w:type="dxa"/>
          </w:tcPr>
          <w:p w14:paraId="3318D47C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Herczegh István</w:t>
            </w:r>
          </w:p>
        </w:tc>
        <w:tc>
          <w:tcPr>
            <w:tcW w:w="1985" w:type="dxa"/>
          </w:tcPr>
          <w:p w14:paraId="5A9C659F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Igazgatóság elnöke</w:t>
            </w:r>
          </w:p>
        </w:tc>
        <w:tc>
          <w:tcPr>
            <w:tcW w:w="1701" w:type="dxa"/>
          </w:tcPr>
          <w:p w14:paraId="3CF37707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150.000 Ft</w:t>
            </w:r>
          </w:p>
        </w:tc>
        <w:tc>
          <w:tcPr>
            <w:tcW w:w="3685" w:type="dxa"/>
          </w:tcPr>
          <w:p w14:paraId="632A2175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62525E24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69291898" w14:textId="77777777" w:rsidTr="00513C53">
        <w:tc>
          <w:tcPr>
            <w:tcW w:w="1701" w:type="dxa"/>
          </w:tcPr>
          <w:p w14:paraId="4F26C2B7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Jäger Tamás</w:t>
            </w:r>
          </w:p>
        </w:tc>
        <w:tc>
          <w:tcPr>
            <w:tcW w:w="1985" w:type="dxa"/>
          </w:tcPr>
          <w:p w14:paraId="1D08D514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igazgatósági tag</w:t>
            </w:r>
          </w:p>
        </w:tc>
        <w:tc>
          <w:tcPr>
            <w:tcW w:w="1701" w:type="dxa"/>
          </w:tcPr>
          <w:p w14:paraId="76E317A2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120.000 Ft</w:t>
            </w:r>
          </w:p>
        </w:tc>
        <w:tc>
          <w:tcPr>
            <w:tcW w:w="3685" w:type="dxa"/>
          </w:tcPr>
          <w:p w14:paraId="010EAAF9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2AC1D585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4FC834D7" w14:textId="77777777" w:rsidTr="00513C53">
        <w:tc>
          <w:tcPr>
            <w:tcW w:w="1701" w:type="dxa"/>
          </w:tcPr>
          <w:p w14:paraId="68A17D49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Schamschula</w:t>
            </w:r>
            <w:proofErr w:type="spellEnd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György</w:t>
            </w:r>
          </w:p>
        </w:tc>
        <w:tc>
          <w:tcPr>
            <w:tcW w:w="1985" w:type="dxa"/>
          </w:tcPr>
          <w:p w14:paraId="165037A2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igazgatósági tag</w:t>
            </w:r>
          </w:p>
        </w:tc>
        <w:tc>
          <w:tcPr>
            <w:tcW w:w="1701" w:type="dxa"/>
          </w:tcPr>
          <w:p w14:paraId="1E72FAB9" w14:textId="59171736" w:rsidR="00513C53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t>díjazásra nem tart igényt</w:t>
            </w:r>
          </w:p>
        </w:tc>
        <w:tc>
          <w:tcPr>
            <w:tcW w:w="3685" w:type="dxa"/>
          </w:tcPr>
          <w:p w14:paraId="3C095FE0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4EAFF7F4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215780EC" w14:textId="77777777" w:rsidTr="00513C53">
        <w:tc>
          <w:tcPr>
            <w:tcW w:w="1701" w:type="dxa"/>
          </w:tcPr>
          <w:p w14:paraId="4E9FF6D8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Zlinszky</w:t>
            </w:r>
            <w:proofErr w:type="spellEnd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György</w:t>
            </w:r>
          </w:p>
        </w:tc>
        <w:tc>
          <w:tcPr>
            <w:tcW w:w="1985" w:type="dxa"/>
          </w:tcPr>
          <w:p w14:paraId="69CD9508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felügyelőbizottsági elnök</w:t>
            </w:r>
          </w:p>
        </w:tc>
        <w:tc>
          <w:tcPr>
            <w:tcW w:w="1701" w:type="dxa"/>
          </w:tcPr>
          <w:p w14:paraId="0EDB4893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120.000 Ft</w:t>
            </w:r>
          </w:p>
        </w:tc>
        <w:tc>
          <w:tcPr>
            <w:tcW w:w="3685" w:type="dxa"/>
          </w:tcPr>
          <w:p w14:paraId="0D7BDBC3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63AA8FB2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05220523" w14:textId="77777777" w:rsidTr="00513C53">
        <w:tc>
          <w:tcPr>
            <w:tcW w:w="1701" w:type="dxa"/>
          </w:tcPr>
          <w:p w14:paraId="34F9AEBC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Gerencsér Szilárd</w:t>
            </w:r>
          </w:p>
        </w:tc>
        <w:tc>
          <w:tcPr>
            <w:tcW w:w="1985" w:type="dxa"/>
          </w:tcPr>
          <w:p w14:paraId="69B12355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felügyelőbizottsági tag</w:t>
            </w:r>
          </w:p>
        </w:tc>
        <w:tc>
          <w:tcPr>
            <w:tcW w:w="1701" w:type="dxa"/>
          </w:tcPr>
          <w:p w14:paraId="4BA56731" w14:textId="4DC59D97" w:rsidR="00513C53" w:rsidRDefault="00A323C0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t>díjazásra nem tart igényt</w:t>
            </w:r>
          </w:p>
        </w:tc>
        <w:tc>
          <w:tcPr>
            <w:tcW w:w="3685" w:type="dxa"/>
          </w:tcPr>
          <w:p w14:paraId="2374B18C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4ECC0D2B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513C53" w14:paraId="6B14830C" w14:textId="77777777" w:rsidTr="00513C53">
        <w:tc>
          <w:tcPr>
            <w:tcW w:w="1701" w:type="dxa"/>
          </w:tcPr>
          <w:p w14:paraId="052BD361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proofErr w:type="spellStart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>Mecséri</w:t>
            </w:r>
            <w:proofErr w:type="spellEnd"/>
            <w:r w:rsidRPr="006A6CB4"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Lajos</w:t>
            </w:r>
          </w:p>
        </w:tc>
        <w:tc>
          <w:tcPr>
            <w:tcW w:w="1985" w:type="dxa"/>
          </w:tcPr>
          <w:p w14:paraId="7D58E489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felügyelőbizottsági tag</w:t>
            </w:r>
          </w:p>
        </w:tc>
        <w:tc>
          <w:tcPr>
            <w:tcW w:w="1701" w:type="dxa"/>
          </w:tcPr>
          <w:p w14:paraId="564453BB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90.000 Ft</w:t>
            </w:r>
          </w:p>
        </w:tc>
        <w:tc>
          <w:tcPr>
            <w:tcW w:w="3685" w:type="dxa"/>
          </w:tcPr>
          <w:p w14:paraId="164CFF6F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4962" w:type="dxa"/>
          </w:tcPr>
          <w:p w14:paraId="22EFF847" w14:textId="77777777" w:rsidR="00513C53" w:rsidRDefault="00513C53" w:rsidP="009717D8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</w:tbl>
    <w:p w14:paraId="656D7E5E" w14:textId="3A78B3C8" w:rsidR="00015336" w:rsidRDefault="00156B62" w:rsidP="00015336">
      <w:pPr>
        <w:jc w:val="both"/>
        <w:rPr>
          <w:rFonts w:ascii="Calibri" w:hAnsi="Calibri" w:cs="Times"/>
          <w:b/>
          <w:i/>
          <w:color w:val="000000"/>
        </w:rPr>
      </w:pPr>
      <w:r w:rsidRPr="00156B62">
        <w:rPr>
          <w:rFonts w:ascii="Calibri" w:eastAsia="Times New Roman" w:hAnsi="Calibri" w:cs="Times"/>
          <w:color w:val="000000"/>
          <w:lang w:eastAsia="hu-HU"/>
        </w:rPr>
        <w:t>4</w:t>
      </w:r>
      <w:r w:rsidR="00015336">
        <w:rPr>
          <w:rFonts w:ascii="Calibri" w:eastAsia="Times New Roman" w:hAnsi="Calibri" w:cs="Times"/>
          <w:color w:val="000000"/>
          <w:lang w:eastAsia="hu-HU"/>
        </w:rPr>
        <w:t>)</w:t>
      </w:r>
      <w:r w:rsidR="00015336" w:rsidRPr="00015336"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="00015336" w:rsidRPr="00156B62">
        <w:rPr>
          <w:rFonts w:ascii="Calibri" w:eastAsia="Times New Roman" w:hAnsi="Calibri" w:cs="Times"/>
          <w:b/>
          <w:i/>
          <w:color w:val="000000"/>
          <w:lang w:eastAsia="hu-HU"/>
        </w:rPr>
        <w:t>A T</w:t>
      </w:r>
      <w:r w:rsidR="00015336" w:rsidRPr="00156B62">
        <w:rPr>
          <w:rFonts w:ascii="Calibri" w:hAnsi="Calibri" w:cs="Times"/>
          <w:b/>
          <w:i/>
          <w:color w:val="000000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</w:t>
      </w:r>
      <w:r w:rsidR="00015336">
        <w:rPr>
          <w:rFonts w:ascii="Calibri" w:hAnsi="Calibri" w:cs="Times"/>
          <w:b/>
          <w:i/>
          <w:color w:val="000000"/>
        </w:rPr>
        <w:t xml:space="preserve"> kapcsán</w:t>
      </w:r>
      <w:r w:rsidR="00015336" w:rsidRPr="00156B62">
        <w:rPr>
          <w:rFonts w:ascii="Calibri" w:hAnsi="Calibri" w:cs="Times"/>
          <w:b/>
          <w:i/>
          <w:color w:val="000000"/>
        </w:rPr>
        <w:t>:</w:t>
      </w:r>
    </w:p>
    <w:p w14:paraId="3495CD5E" w14:textId="77777777" w:rsidR="00015336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0"/>
          <w:szCs w:val="20"/>
        </w:rPr>
      </w:pPr>
    </w:p>
    <w:tbl>
      <w:tblPr>
        <w:tblStyle w:val="Rcsostblzat"/>
        <w:tblW w:w="13962" w:type="dxa"/>
        <w:tblInd w:w="180" w:type="dxa"/>
        <w:tblLook w:val="04A0" w:firstRow="1" w:lastRow="0" w:firstColumn="1" w:lastColumn="0" w:noHBand="0" w:noVBand="1"/>
      </w:tblPr>
      <w:tblGrid>
        <w:gridCol w:w="2467"/>
        <w:gridCol w:w="2608"/>
        <w:gridCol w:w="3716"/>
        <w:gridCol w:w="2292"/>
        <w:gridCol w:w="2879"/>
      </w:tblGrid>
      <w:tr w:rsidR="00015336" w:rsidRPr="009C0FE7" w14:paraId="1F56DE59" w14:textId="77777777" w:rsidTr="00F13F87">
        <w:tc>
          <w:tcPr>
            <w:tcW w:w="2467" w:type="dxa"/>
          </w:tcPr>
          <w:p w14:paraId="71F4543B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megnevezése (típusa)</w:t>
            </w:r>
          </w:p>
        </w:tc>
        <w:tc>
          <w:tcPr>
            <w:tcW w:w="2608" w:type="dxa"/>
          </w:tcPr>
          <w:p w14:paraId="45504768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tárgya</w:t>
            </w:r>
          </w:p>
        </w:tc>
        <w:tc>
          <w:tcPr>
            <w:tcW w:w="3716" w:type="dxa"/>
          </w:tcPr>
          <w:p w14:paraId="33D030E1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zerződést kötő felek neve</w:t>
            </w:r>
          </w:p>
        </w:tc>
        <w:tc>
          <w:tcPr>
            <w:tcW w:w="2292" w:type="dxa"/>
          </w:tcPr>
          <w:p w14:paraId="54F0083F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értéke (nettó Ft / év) *</w:t>
            </w:r>
          </w:p>
        </w:tc>
        <w:tc>
          <w:tcPr>
            <w:tcW w:w="2879" w:type="dxa"/>
          </w:tcPr>
          <w:p w14:paraId="177930EE" w14:textId="77777777" w:rsidR="00015336" w:rsidRPr="009C0FE7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</w:t>
            </w:r>
            <w:r w:rsidRPr="009C0FE7">
              <w:rPr>
                <w:rFonts w:ascii="Calibri" w:hAnsi="Calibri" w:cs="Times"/>
                <w:color w:val="000000"/>
                <w:sz w:val="22"/>
                <w:szCs w:val="22"/>
              </w:rPr>
              <w:t>zerződés időtartama</w:t>
            </w:r>
          </w:p>
        </w:tc>
      </w:tr>
      <w:tr w:rsidR="00015336" w14:paraId="4B108682" w14:textId="77777777" w:rsidTr="00F13F87">
        <w:tc>
          <w:tcPr>
            <w:tcW w:w="2467" w:type="dxa"/>
          </w:tcPr>
          <w:p w14:paraId="629CC589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353045E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12DB5DB2" w14:textId="77777777" w:rsidR="00015336" w:rsidRPr="00E4269A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E4269A">
              <w:rPr>
                <w:rFonts w:ascii="Calibri" w:hAnsi="Calibri" w:cs="Calibri"/>
                <w:color w:val="000000"/>
                <w:sz w:val="22"/>
                <w:szCs w:val="22"/>
              </w:rPr>
              <w:t>NKM Energia Zrt. (FŐGÁZ Zrt.)</w:t>
            </w:r>
          </w:p>
        </w:tc>
        <w:tc>
          <w:tcPr>
            <w:tcW w:w="2292" w:type="dxa"/>
            <w:vAlign w:val="bottom"/>
          </w:tcPr>
          <w:p w14:paraId="04A63D73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89018B3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2021. december 31.</w:t>
            </w:r>
          </w:p>
        </w:tc>
      </w:tr>
      <w:tr w:rsidR="00015336" w14:paraId="011C475B" w14:textId="77777777" w:rsidTr="00F13F87">
        <w:tc>
          <w:tcPr>
            <w:tcW w:w="2467" w:type="dxa"/>
          </w:tcPr>
          <w:p w14:paraId="54051041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614D5E16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701F4EFA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Vízművek Zrt.</w:t>
            </w:r>
          </w:p>
        </w:tc>
        <w:tc>
          <w:tcPr>
            <w:tcW w:w="2292" w:type="dxa"/>
            <w:vAlign w:val="bottom"/>
          </w:tcPr>
          <w:p w14:paraId="7C25B69E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DDBB785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2023. december 31.</w:t>
            </w:r>
          </w:p>
        </w:tc>
      </w:tr>
      <w:tr w:rsidR="00015336" w14:paraId="28BBA6DD" w14:textId="77777777" w:rsidTr="00F13F87">
        <w:tc>
          <w:tcPr>
            <w:tcW w:w="2467" w:type="dxa"/>
          </w:tcPr>
          <w:p w14:paraId="34EA1FF6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4D8F929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2DB623C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Csatornázási Művek Zrt.</w:t>
            </w:r>
          </w:p>
        </w:tc>
        <w:tc>
          <w:tcPr>
            <w:tcW w:w="2292" w:type="dxa"/>
            <w:vAlign w:val="bottom"/>
          </w:tcPr>
          <w:p w14:paraId="1554932B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89EA20C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2021. december 31.</w:t>
            </w:r>
          </w:p>
        </w:tc>
      </w:tr>
      <w:tr w:rsidR="00015336" w14:paraId="529E4CED" w14:textId="77777777" w:rsidTr="00F13F87">
        <w:tc>
          <w:tcPr>
            <w:tcW w:w="2467" w:type="dxa"/>
          </w:tcPr>
          <w:p w14:paraId="41FD3378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lastRenderedPageBreak/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9AC4B80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51D93D39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Településtisztasági és Környezetvédelmi Kft.</w:t>
            </w:r>
          </w:p>
        </w:tc>
        <w:tc>
          <w:tcPr>
            <w:tcW w:w="2292" w:type="dxa"/>
            <w:vAlign w:val="bottom"/>
          </w:tcPr>
          <w:p w14:paraId="160E97BD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48DFF3F1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2023. december 31.</w:t>
            </w:r>
          </w:p>
        </w:tc>
      </w:tr>
      <w:tr w:rsidR="00015336" w14:paraId="2FA5FDFA" w14:textId="77777777" w:rsidTr="00F13F87">
        <w:tc>
          <w:tcPr>
            <w:tcW w:w="2467" w:type="dxa"/>
          </w:tcPr>
          <w:p w14:paraId="1DF9FAEA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1A1B9C2E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30435AE4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NHKV Nemzeti Hulladékgazdálkodási Koordináló és Vagyonkezelő Zrt.</w:t>
            </w:r>
          </w:p>
        </w:tc>
        <w:tc>
          <w:tcPr>
            <w:tcW w:w="2292" w:type="dxa"/>
            <w:vAlign w:val="bottom"/>
          </w:tcPr>
          <w:p w14:paraId="2302AFED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923DB6F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2023. június 30.</w:t>
            </w:r>
          </w:p>
        </w:tc>
      </w:tr>
      <w:tr w:rsidR="00015336" w14:paraId="62AA2429" w14:textId="77777777" w:rsidTr="00F13F87">
        <w:tc>
          <w:tcPr>
            <w:tcW w:w="2467" w:type="dxa"/>
          </w:tcPr>
          <w:p w14:paraId="0E0D32B2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2B5E8618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Folyamatos követelésvásárlás</w:t>
            </w:r>
          </w:p>
        </w:tc>
        <w:tc>
          <w:tcPr>
            <w:tcW w:w="3716" w:type="dxa"/>
            <w:vAlign w:val="bottom"/>
          </w:tcPr>
          <w:p w14:paraId="644B1FBB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Fővárosi Közterület-fenntartó Zártkörűen Működő Nonprofit Részvénytársaság</w:t>
            </w:r>
          </w:p>
        </w:tc>
        <w:tc>
          <w:tcPr>
            <w:tcW w:w="2292" w:type="dxa"/>
            <w:vAlign w:val="bottom"/>
          </w:tcPr>
          <w:p w14:paraId="310D410B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6485235A" w14:textId="77777777" w:rsidR="00015336" w:rsidRPr="006A3A99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6A3A99">
              <w:rPr>
                <w:rFonts w:ascii="Calibri" w:hAnsi="Calibri" w:cs="Calibri"/>
                <w:color w:val="000000"/>
                <w:sz w:val="22"/>
                <w:szCs w:val="22"/>
              </w:rPr>
              <w:t>határozott időtartam, 2022. március 31.</w:t>
            </w:r>
          </w:p>
        </w:tc>
      </w:tr>
      <w:tr w:rsidR="00015336" w14:paraId="60155945" w14:textId="77777777" w:rsidTr="00F13F87">
        <w:tc>
          <w:tcPr>
            <w:tcW w:w="2467" w:type="dxa"/>
          </w:tcPr>
          <w:p w14:paraId="343A2B63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követelésvásárlási szerződés</w:t>
            </w:r>
          </w:p>
        </w:tc>
        <w:tc>
          <w:tcPr>
            <w:tcW w:w="2608" w:type="dxa"/>
            <w:vAlign w:val="bottom"/>
          </w:tcPr>
          <w:p w14:paraId="369F3D6C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Folyamatos és hátralékos követelésvásárlás</w:t>
            </w:r>
          </w:p>
        </w:tc>
        <w:tc>
          <w:tcPr>
            <w:tcW w:w="3716" w:type="dxa"/>
            <w:vAlign w:val="bottom"/>
          </w:tcPr>
          <w:p w14:paraId="1604248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37F98BFC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7B7C069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383C2AB4" w14:textId="77777777" w:rsidTr="00F13F87">
        <w:tc>
          <w:tcPr>
            <w:tcW w:w="2467" w:type="dxa"/>
          </w:tcPr>
          <w:p w14:paraId="2E0E8F7F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608" w:type="dxa"/>
            <w:vAlign w:val="bottom"/>
          </w:tcPr>
          <w:p w14:paraId="7FA3D665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Postai számlabefizetési megbízás (PEK)</w:t>
            </w:r>
          </w:p>
        </w:tc>
        <w:tc>
          <w:tcPr>
            <w:tcW w:w="3716" w:type="dxa"/>
            <w:vAlign w:val="bottom"/>
          </w:tcPr>
          <w:p w14:paraId="4B64EA09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79733328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37E8835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68E7C47E" w14:textId="77777777" w:rsidTr="00F13F87">
        <w:tc>
          <w:tcPr>
            <w:tcW w:w="2467" w:type="dxa"/>
          </w:tcPr>
          <w:p w14:paraId="773EFFDF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46EB0EF7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Kézbesítési költség</w:t>
            </w:r>
          </w:p>
        </w:tc>
        <w:tc>
          <w:tcPr>
            <w:tcW w:w="3716" w:type="dxa"/>
            <w:vAlign w:val="bottom"/>
          </w:tcPr>
          <w:p w14:paraId="42A9E46F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2292" w:type="dxa"/>
            <w:vAlign w:val="bottom"/>
          </w:tcPr>
          <w:p w14:paraId="0AAD53D7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36760698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14B78C7B" w14:textId="77777777" w:rsidTr="00F13F87">
        <w:tc>
          <w:tcPr>
            <w:tcW w:w="2467" w:type="dxa"/>
          </w:tcPr>
          <w:p w14:paraId="1E69F65C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</w:p>
          <w:p w14:paraId="621CE011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Times"/>
                <w:color w:val="000000"/>
                <w:sz w:val="22"/>
                <w:szCs w:val="22"/>
              </w:rPr>
              <w:t>Közvetítői szerződés</w:t>
            </w:r>
          </w:p>
        </w:tc>
        <w:tc>
          <w:tcPr>
            <w:tcW w:w="2608" w:type="dxa"/>
            <w:vAlign w:val="bottom"/>
          </w:tcPr>
          <w:p w14:paraId="08CCD24F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Közvetítői ügynöki tevékenység (megbízási szerződés)</w:t>
            </w:r>
          </w:p>
        </w:tc>
        <w:tc>
          <w:tcPr>
            <w:tcW w:w="3716" w:type="dxa"/>
            <w:vAlign w:val="bottom"/>
          </w:tcPr>
          <w:p w14:paraId="34ACC3EB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62E4D015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481DF9">
              <w:rPr>
                <w:rFonts w:ascii="Calibri" w:hAnsi="Calibri" w:cs="Times"/>
                <w:color w:val="000000"/>
                <w:sz w:val="22"/>
                <w:szCs w:val="22"/>
              </w:rPr>
              <w:t>289 560</w:t>
            </w:r>
            <w:r w:rsidRPr="0042738A">
              <w:rPr>
                <w:rFonts w:ascii="Calibri" w:hAnsi="Calibri" w:cs="Time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38A">
              <w:rPr>
                <w:rFonts w:ascii="Calibri" w:hAnsi="Calibri" w:cs="Times"/>
                <w:color w:val="000000"/>
                <w:sz w:val="22"/>
                <w:szCs w:val="22"/>
              </w:rPr>
              <w:t>eFt</w:t>
            </w:r>
            <w:proofErr w:type="spellEnd"/>
          </w:p>
        </w:tc>
        <w:tc>
          <w:tcPr>
            <w:tcW w:w="2879" w:type="dxa"/>
            <w:vAlign w:val="bottom"/>
          </w:tcPr>
          <w:p w14:paraId="7F0F9AEE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:rsidRPr="004022D5" w14:paraId="6B335643" w14:textId="77777777" w:rsidTr="00F13F87">
        <w:tc>
          <w:tcPr>
            <w:tcW w:w="2467" w:type="dxa"/>
          </w:tcPr>
          <w:p w14:paraId="60951370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</w:p>
          <w:p w14:paraId="521797D6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Times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608" w:type="dxa"/>
            <w:vAlign w:val="bottom"/>
          </w:tcPr>
          <w:p w14:paraId="6E28D903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Informatikai infrastruktúra biztosítása, irodai eszközök bérlete, valamint alkalmazási rendszerek üzemeltetése, fejlesztése</w:t>
            </w:r>
          </w:p>
        </w:tc>
        <w:tc>
          <w:tcPr>
            <w:tcW w:w="3716" w:type="dxa"/>
            <w:vAlign w:val="bottom"/>
          </w:tcPr>
          <w:p w14:paraId="301A33FD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2292" w:type="dxa"/>
            <w:vAlign w:val="bottom"/>
          </w:tcPr>
          <w:p w14:paraId="784939F6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</w:t>
            </w:r>
            <w:r w:rsidRPr="00602FE7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2C419664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5A16E382" w14:textId="77777777" w:rsidTr="00F13F87">
        <w:tc>
          <w:tcPr>
            <w:tcW w:w="2467" w:type="dxa"/>
          </w:tcPr>
          <w:p w14:paraId="2B8143AC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Times"/>
                <w:color w:val="000000"/>
                <w:sz w:val="22"/>
                <w:szCs w:val="22"/>
              </w:rPr>
              <w:t>Bérleti szerződés</w:t>
            </w:r>
          </w:p>
        </w:tc>
        <w:tc>
          <w:tcPr>
            <w:tcW w:w="2608" w:type="dxa"/>
            <w:vAlign w:val="bottom"/>
          </w:tcPr>
          <w:p w14:paraId="190DF6BA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Ingatlan bérlet, üzemeltetés</w:t>
            </w:r>
          </w:p>
        </w:tc>
        <w:tc>
          <w:tcPr>
            <w:tcW w:w="3716" w:type="dxa"/>
            <w:vAlign w:val="bottom"/>
          </w:tcPr>
          <w:p w14:paraId="47BEFDDC" w14:textId="77777777" w:rsidR="00015336" w:rsidRPr="00E4269A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69A">
              <w:rPr>
                <w:rFonts w:ascii="Calibri" w:hAnsi="Calibri" w:cs="Calibri"/>
                <w:color w:val="000000"/>
                <w:sz w:val="22"/>
                <w:szCs w:val="22"/>
              </w:rPr>
              <w:t>Díjbeszedő Holding Zrt.</w:t>
            </w:r>
          </w:p>
        </w:tc>
        <w:tc>
          <w:tcPr>
            <w:tcW w:w="2292" w:type="dxa"/>
            <w:vAlign w:val="bottom"/>
          </w:tcPr>
          <w:p w14:paraId="051DB4EC" w14:textId="77777777" w:rsidR="00015336" w:rsidRPr="00E4269A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E4269A"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FB26699" w14:textId="77777777" w:rsidR="00015336" w:rsidRPr="00C52512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 w:rsidRPr="00C52512"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  <w:tr w:rsidR="00015336" w14:paraId="6B2F00CE" w14:textId="77777777" w:rsidTr="00F13F87">
        <w:tc>
          <w:tcPr>
            <w:tcW w:w="2467" w:type="dxa"/>
          </w:tcPr>
          <w:p w14:paraId="3B22C998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Times"/>
                <w:color w:val="000000"/>
                <w:sz w:val="22"/>
                <w:szCs w:val="22"/>
              </w:rPr>
              <w:t>Bérleti szerződés</w:t>
            </w:r>
          </w:p>
          <w:p w14:paraId="409C9E1E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vAlign w:val="bottom"/>
          </w:tcPr>
          <w:p w14:paraId="536AACD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Jármű bérlet, karbantartás</w:t>
            </w:r>
          </w:p>
        </w:tc>
        <w:tc>
          <w:tcPr>
            <w:tcW w:w="3716" w:type="dxa"/>
            <w:vAlign w:val="bottom"/>
          </w:tcPr>
          <w:p w14:paraId="3E75293E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Postaautó Duna Zrt.</w:t>
            </w:r>
          </w:p>
        </w:tc>
        <w:tc>
          <w:tcPr>
            <w:tcW w:w="2292" w:type="dxa"/>
            <w:vAlign w:val="bottom"/>
          </w:tcPr>
          <w:p w14:paraId="2FBBFC67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879" w:type="dxa"/>
            <w:vAlign w:val="bottom"/>
          </w:tcPr>
          <w:p w14:paraId="59CEBCD4" w14:textId="77777777" w:rsidR="00015336" w:rsidRDefault="00015336" w:rsidP="00F13F87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határozatlan</w:t>
            </w:r>
          </w:p>
        </w:tc>
      </w:tr>
    </w:tbl>
    <w:p w14:paraId="053EDF58" w14:textId="77777777" w:rsidR="00015336" w:rsidRDefault="00015336" w:rsidP="00015336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0"/>
          <w:szCs w:val="20"/>
        </w:rPr>
      </w:pPr>
    </w:p>
    <w:p w14:paraId="07D947B1" w14:textId="580AD3DC" w:rsidR="008366FC" w:rsidRDefault="008366FC" w:rsidP="00015336">
      <w:pPr>
        <w:jc w:val="both"/>
        <w:rPr>
          <w:rFonts w:ascii="Times" w:hAnsi="Times" w:cs="Times"/>
          <w:color w:val="000000"/>
          <w:sz w:val="20"/>
          <w:szCs w:val="20"/>
        </w:rPr>
      </w:pPr>
    </w:p>
    <w:p w14:paraId="4F4CC610" w14:textId="747356E3" w:rsidR="00550BA4" w:rsidRPr="006B1D30" w:rsidRDefault="00BB75D9" w:rsidP="00550BA4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0"/>
          <w:szCs w:val="20"/>
        </w:rPr>
      </w:pPr>
      <w:r w:rsidRPr="006B1D30">
        <w:rPr>
          <w:rFonts w:ascii="Times" w:hAnsi="Times" w:cs="Times"/>
          <w:color w:val="000000"/>
          <w:sz w:val="20"/>
          <w:szCs w:val="20"/>
        </w:rPr>
        <w:t>*</w:t>
      </w:r>
      <w:r w:rsidR="00550BA4" w:rsidRPr="006B1D30">
        <w:rPr>
          <w:rFonts w:ascii="Times" w:hAnsi="Times" w:cs="Times"/>
          <w:color w:val="000000"/>
          <w:sz w:val="20"/>
          <w:szCs w:val="20"/>
        </w:rPr>
        <w:t xml:space="preserve">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5FA18447" w14:textId="77777777" w:rsidR="006B1D30" w:rsidRDefault="006B1D30" w:rsidP="005E2C70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14:paraId="525C76F3" w14:textId="77777777" w:rsidR="005E2C70" w:rsidRPr="005E2C70" w:rsidRDefault="00750728" w:rsidP="005E2C70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  <w:u w:val="single"/>
        </w:rPr>
        <w:t>A</w:t>
      </w:r>
      <w:r w:rsidRPr="00750728"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 2009. évi CXXII. törvény v</w:t>
      </w:r>
      <w:r w:rsidR="005E2C70" w:rsidRPr="00750728">
        <w:rPr>
          <w:rFonts w:asciiTheme="minorHAnsi" w:hAnsiTheme="minorHAnsi" w:cs="Times"/>
          <w:color w:val="000000"/>
          <w:sz w:val="22"/>
          <w:szCs w:val="22"/>
          <w:u w:val="single"/>
        </w:rPr>
        <w:t>onatkozó</w:t>
      </w:r>
      <w:r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 egyéb</w:t>
      </w:r>
      <w:r w:rsidRPr="00750728">
        <w:rPr>
          <w:rFonts w:asciiTheme="minorHAnsi" w:hAnsiTheme="minorHAnsi" w:cs="Times"/>
          <w:color w:val="000000"/>
          <w:sz w:val="22"/>
          <w:szCs w:val="22"/>
          <w:u w:val="single"/>
        </w:rPr>
        <w:t xml:space="preserve"> rendelkezései</w:t>
      </w:r>
      <w:r>
        <w:rPr>
          <w:rFonts w:asciiTheme="minorHAnsi" w:hAnsiTheme="minorHAnsi" w:cs="Times"/>
          <w:color w:val="000000"/>
          <w:sz w:val="22"/>
          <w:szCs w:val="22"/>
        </w:rPr>
        <w:t>:</w:t>
      </w:r>
      <w:r w:rsidR="005E2C70" w:rsidRPr="005E2C70">
        <w:rPr>
          <w:rFonts w:asciiTheme="minorHAnsi" w:hAnsiTheme="minorHAnsi" w:cs="Times"/>
          <w:color w:val="000000"/>
          <w:sz w:val="22"/>
          <w:szCs w:val="22"/>
        </w:rPr>
        <w:t xml:space="preserve"> </w:t>
      </w:r>
    </w:p>
    <w:p w14:paraId="404C3C57" w14:textId="77777777" w:rsidR="00750728" w:rsidRDefault="00750728" w:rsidP="00156B62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</w:p>
    <w:p w14:paraId="47B3BD4E" w14:textId="77777777" w:rsidR="00540863" w:rsidRPr="00750728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 </w:t>
      </w:r>
      <w:r w:rsidR="00BB75D9" w:rsidRPr="005E2C70">
        <w:rPr>
          <w:rFonts w:asciiTheme="minorHAnsi" w:hAnsiTheme="minorHAnsi" w:cs="Times"/>
          <w:color w:val="000000"/>
          <w:sz w:val="22"/>
          <w:szCs w:val="22"/>
        </w:rPr>
        <w:t>szerződésekre vonatkozó nyilvánosságra</w:t>
      </w: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hozatali kötelezettség nem vonatkozik a védelmi és a biztonsági beszerzésekre, valamint a minősített adatokra.</w:t>
      </w:r>
    </w:p>
    <w:p w14:paraId="55724229" w14:textId="77777777" w:rsidR="00550BA4" w:rsidRPr="005E2C70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</w:t>
      </w:r>
      <w:r w:rsidR="00BB75D9" w:rsidRPr="005E2C70">
        <w:rPr>
          <w:rFonts w:asciiTheme="minorHAnsi" w:hAnsiTheme="minorHAnsi" w:cs="Times"/>
          <w:color w:val="000000"/>
          <w:sz w:val="22"/>
          <w:szCs w:val="22"/>
        </w:rPr>
        <w:t>közzétételt követő két év</w:t>
      </w: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időtartamon belüli folyamatos hozzáférhetőségéről a jogutód vezetője gondoskodik.</w:t>
      </w:r>
    </w:p>
    <w:p w14:paraId="1B60FD28" w14:textId="77777777" w:rsidR="00550BA4" w:rsidRPr="005E2C70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 közzététel elmulasztása esetén, </w:t>
      </w:r>
      <w:proofErr w:type="gramStart"/>
      <w:r w:rsidRPr="005E2C70">
        <w:rPr>
          <w:rFonts w:asciiTheme="minorHAnsi" w:hAnsiTheme="minorHAnsi" w:cs="Times"/>
          <w:color w:val="000000"/>
          <w:sz w:val="22"/>
          <w:szCs w:val="22"/>
        </w:rPr>
        <w:t>továbbá</w:t>
      </w:r>
      <w:proofErr w:type="gramEnd"/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ha a közzététel nem teljes vagy nem időszerű, külön jogszabály szerint a törvényességi felügyelet gyakorlására jogosult szerv eljárása kezdeményezhető.</w:t>
      </w:r>
    </w:p>
    <w:p w14:paraId="72DCAE56" w14:textId="77777777" w:rsidR="00550BA4" w:rsidRPr="005E2C70" w:rsidRDefault="00550BA4" w:rsidP="00750728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Az </w:t>
      </w:r>
      <w:r w:rsidR="00BB75D9" w:rsidRPr="005E2C70">
        <w:rPr>
          <w:rFonts w:asciiTheme="minorHAnsi" w:hAnsiTheme="minorHAnsi" w:cs="Times"/>
          <w:color w:val="000000"/>
          <w:sz w:val="22"/>
          <w:szCs w:val="22"/>
        </w:rPr>
        <w:t>közzétételi</w:t>
      </w:r>
      <w:r w:rsidRPr="005E2C70">
        <w:rPr>
          <w:rFonts w:asciiTheme="minorHAnsi" w:hAnsiTheme="minorHAnsi" w:cs="Times"/>
          <w:color w:val="000000"/>
          <w:sz w:val="22"/>
          <w:szCs w:val="22"/>
        </w:rPr>
        <w:t xml:space="preserve"> kötelezettséget a közzétételt megalapozó jogviszony létesítését követő 15 napon belül, ezt követően pedig a társaságiadó-bevallásra nyitva álló határidő utolsó napjáig kell teljesíteni.</w:t>
      </w:r>
    </w:p>
    <w:p w14:paraId="36EF733C" w14:textId="43EA51B9" w:rsidR="00550BA4" w:rsidRDefault="00550BA4" w:rsidP="00F60D8F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</w:pPr>
      <w:r w:rsidRPr="0058574A">
        <w:rPr>
          <w:rFonts w:asciiTheme="minorHAnsi" w:hAnsiTheme="minorHAnsi" w:cs="Times"/>
          <w:color w:val="000000"/>
          <w:sz w:val="22"/>
          <w:szCs w:val="22"/>
        </w:rPr>
        <w:t xml:space="preserve">A </w:t>
      </w:r>
      <w:r w:rsidR="00BB75D9" w:rsidRPr="0058574A">
        <w:rPr>
          <w:rFonts w:asciiTheme="minorHAnsi" w:hAnsiTheme="minorHAnsi" w:cs="Times"/>
          <w:color w:val="000000"/>
          <w:sz w:val="22"/>
          <w:szCs w:val="22"/>
        </w:rPr>
        <w:t>szerződésekre vonatkozó közzétételi</w:t>
      </w:r>
      <w:r w:rsidRPr="0058574A">
        <w:rPr>
          <w:rFonts w:asciiTheme="minorHAnsi" w:hAnsiTheme="minorHAnsi" w:cs="Times"/>
          <w:color w:val="000000"/>
          <w:sz w:val="22"/>
          <w:szCs w:val="22"/>
        </w:rPr>
        <w:t xml:space="preserve"> kötelezettséget a szerződés létrejöttét, illetve a közzétételi kötelezettség alá eső adatokban történő változás bekövetkezését követő 60 napon belül kell teljesíteni.</w:t>
      </w:r>
    </w:p>
    <w:sectPr w:rsidR="00550BA4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15336"/>
    <w:rsid w:val="000223C9"/>
    <w:rsid w:val="00042DEE"/>
    <w:rsid w:val="00046ECC"/>
    <w:rsid w:val="00060876"/>
    <w:rsid w:val="0006314A"/>
    <w:rsid w:val="00071FB5"/>
    <w:rsid w:val="000859E2"/>
    <w:rsid w:val="000A76AD"/>
    <w:rsid w:val="000B5578"/>
    <w:rsid w:val="000C0ADC"/>
    <w:rsid w:val="000F7BF4"/>
    <w:rsid w:val="00142D93"/>
    <w:rsid w:val="00156B62"/>
    <w:rsid w:val="001659FC"/>
    <w:rsid w:val="001B330A"/>
    <w:rsid w:val="001E0321"/>
    <w:rsid w:val="00207919"/>
    <w:rsid w:val="002373E4"/>
    <w:rsid w:val="00267F68"/>
    <w:rsid w:val="002804B4"/>
    <w:rsid w:val="002B5345"/>
    <w:rsid w:val="00303833"/>
    <w:rsid w:val="0030666A"/>
    <w:rsid w:val="00310921"/>
    <w:rsid w:val="00392BE9"/>
    <w:rsid w:val="003B225A"/>
    <w:rsid w:val="003C6151"/>
    <w:rsid w:val="00407A52"/>
    <w:rsid w:val="00407D77"/>
    <w:rsid w:val="00431626"/>
    <w:rsid w:val="004323BE"/>
    <w:rsid w:val="0046461D"/>
    <w:rsid w:val="00464D48"/>
    <w:rsid w:val="0046633B"/>
    <w:rsid w:val="00474D91"/>
    <w:rsid w:val="004766D2"/>
    <w:rsid w:val="004C6B3F"/>
    <w:rsid w:val="004D394F"/>
    <w:rsid w:val="004E1362"/>
    <w:rsid w:val="004E6363"/>
    <w:rsid w:val="004F50D7"/>
    <w:rsid w:val="00513C53"/>
    <w:rsid w:val="005215EB"/>
    <w:rsid w:val="00523DD7"/>
    <w:rsid w:val="00536581"/>
    <w:rsid w:val="00540863"/>
    <w:rsid w:val="00550BA4"/>
    <w:rsid w:val="0058574A"/>
    <w:rsid w:val="005A53DA"/>
    <w:rsid w:val="005C0DE0"/>
    <w:rsid w:val="005E2C70"/>
    <w:rsid w:val="00625D97"/>
    <w:rsid w:val="006345AC"/>
    <w:rsid w:val="00666909"/>
    <w:rsid w:val="0069610A"/>
    <w:rsid w:val="006B1D30"/>
    <w:rsid w:val="006B593F"/>
    <w:rsid w:val="006C1104"/>
    <w:rsid w:val="006D0F42"/>
    <w:rsid w:val="006E78D8"/>
    <w:rsid w:val="00703728"/>
    <w:rsid w:val="00714481"/>
    <w:rsid w:val="00721F9E"/>
    <w:rsid w:val="00750728"/>
    <w:rsid w:val="007615FC"/>
    <w:rsid w:val="00766149"/>
    <w:rsid w:val="007A16C2"/>
    <w:rsid w:val="007B07A4"/>
    <w:rsid w:val="007B2A74"/>
    <w:rsid w:val="007B342F"/>
    <w:rsid w:val="007D04B5"/>
    <w:rsid w:val="00801123"/>
    <w:rsid w:val="0080368F"/>
    <w:rsid w:val="00807A73"/>
    <w:rsid w:val="008147A3"/>
    <w:rsid w:val="00824034"/>
    <w:rsid w:val="008366FC"/>
    <w:rsid w:val="00883BC9"/>
    <w:rsid w:val="008A4D98"/>
    <w:rsid w:val="008B40D0"/>
    <w:rsid w:val="008E02AD"/>
    <w:rsid w:val="00900A6A"/>
    <w:rsid w:val="00936324"/>
    <w:rsid w:val="00942813"/>
    <w:rsid w:val="009538AA"/>
    <w:rsid w:val="009571B2"/>
    <w:rsid w:val="00987FA1"/>
    <w:rsid w:val="009A6B31"/>
    <w:rsid w:val="009B1E0B"/>
    <w:rsid w:val="009B3C35"/>
    <w:rsid w:val="009C0FE7"/>
    <w:rsid w:val="009D6105"/>
    <w:rsid w:val="00A03225"/>
    <w:rsid w:val="00A323C0"/>
    <w:rsid w:val="00A53C20"/>
    <w:rsid w:val="00A86768"/>
    <w:rsid w:val="00A9443A"/>
    <w:rsid w:val="00A968BE"/>
    <w:rsid w:val="00A972FD"/>
    <w:rsid w:val="00AA2888"/>
    <w:rsid w:val="00AB5821"/>
    <w:rsid w:val="00AC0390"/>
    <w:rsid w:val="00AC2891"/>
    <w:rsid w:val="00AC2CB0"/>
    <w:rsid w:val="00AE207E"/>
    <w:rsid w:val="00AE2B03"/>
    <w:rsid w:val="00B302BA"/>
    <w:rsid w:val="00B547FF"/>
    <w:rsid w:val="00B553BA"/>
    <w:rsid w:val="00B57FCE"/>
    <w:rsid w:val="00B77485"/>
    <w:rsid w:val="00BB75D9"/>
    <w:rsid w:val="00BC3DCD"/>
    <w:rsid w:val="00BD3029"/>
    <w:rsid w:val="00BD670C"/>
    <w:rsid w:val="00BF248D"/>
    <w:rsid w:val="00BF516F"/>
    <w:rsid w:val="00C11974"/>
    <w:rsid w:val="00C13B24"/>
    <w:rsid w:val="00C17C4A"/>
    <w:rsid w:val="00C215C7"/>
    <w:rsid w:val="00C52512"/>
    <w:rsid w:val="00C56E6F"/>
    <w:rsid w:val="00C8273B"/>
    <w:rsid w:val="00C83DA8"/>
    <w:rsid w:val="00CC562E"/>
    <w:rsid w:val="00CC6577"/>
    <w:rsid w:val="00CE3494"/>
    <w:rsid w:val="00CE4D47"/>
    <w:rsid w:val="00CE5F1F"/>
    <w:rsid w:val="00CF5F79"/>
    <w:rsid w:val="00D255B5"/>
    <w:rsid w:val="00D30A97"/>
    <w:rsid w:val="00D324AB"/>
    <w:rsid w:val="00D34696"/>
    <w:rsid w:val="00D50376"/>
    <w:rsid w:val="00D51568"/>
    <w:rsid w:val="00D96DCB"/>
    <w:rsid w:val="00DB498A"/>
    <w:rsid w:val="00DB6270"/>
    <w:rsid w:val="00DF2885"/>
    <w:rsid w:val="00DF55ED"/>
    <w:rsid w:val="00E00828"/>
    <w:rsid w:val="00E2051A"/>
    <w:rsid w:val="00E40A8A"/>
    <w:rsid w:val="00E60CC4"/>
    <w:rsid w:val="00E64F7E"/>
    <w:rsid w:val="00E75E2D"/>
    <w:rsid w:val="00E779BD"/>
    <w:rsid w:val="00E77E69"/>
    <w:rsid w:val="00EA149D"/>
    <w:rsid w:val="00EC4CC2"/>
    <w:rsid w:val="00EE5D2B"/>
    <w:rsid w:val="00F04DB5"/>
    <w:rsid w:val="00F67A77"/>
    <w:rsid w:val="00F91215"/>
    <w:rsid w:val="00FA144B"/>
    <w:rsid w:val="00FC04F4"/>
    <w:rsid w:val="00FD0A2F"/>
    <w:rsid w:val="00FD1BEE"/>
    <w:rsid w:val="00FF326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0E44"/>
  <w15:docId w15:val="{5E7D4CF1-C7FE-476F-899D-D037C21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30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83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83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83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807F-1C63-4ED9-80B9-7D1B44D4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6382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2</cp:revision>
  <cp:lastPrinted>2020-10-15T06:41:00Z</cp:lastPrinted>
  <dcterms:created xsi:type="dcterms:W3CDTF">2021-04-26T07:25:00Z</dcterms:created>
  <dcterms:modified xsi:type="dcterms:W3CDTF">2021-04-26T07:25:00Z</dcterms:modified>
</cp:coreProperties>
</file>